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Киевская средняя общеобразовательная школа</w:t>
      </w:r>
    </w:p>
    <w:p w:rsidR="00910EEA" w:rsidRDefault="00910EEA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</w:pPr>
    </w:p>
    <w:p w:rsidR="00910EEA" w:rsidRDefault="00910EEA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ПРИКАЗ</w:t>
      </w:r>
    </w:p>
    <w:p w:rsidR="00462799" w:rsidRPr="009034C1" w:rsidRDefault="00462799" w:rsidP="004627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№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 xml:space="preserve"> 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 xml:space="preserve">                                                                                               от 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01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.0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9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.20</w:t>
      </w:r>
      <w:r w:rsidR="00697336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>20</w:t>
      </w:r>
      <w:r w:rsidR="00E61C9C">
        <w:rPr>
          <w:rFonts w:ascii="Times New Roman" w:eastAsia="Times New Roman" w:hAnsi="Times New Roman" w:cs="Times New Roman"/>
          <w:b/>
          <w:bCs/>
          <w:color w:val="4A474B"/>
          <w:sz w:val="24"/>
          <w:szCs w:val="24"/>
          <w:lang w:eastAsia="ru-RU"/>
        </w:rPr>
        <w:t xml:space="preserve"> г.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О назначении ответственного лица за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профилактику коррупционных и иных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нарушений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25 декабря 2008 г. N 273-ФЗ «О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противодействии коррупции», Методическими рекомендациями по разработке и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принятию организациями мер по предупреждению и противодействию коррупции и с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организации комплекса мер по противодействию коррупционных и иных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правонарушений,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Назначить </w:t>
      </w:r>
      <w:r w:rsidR="00910EEA"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910EEA">
        <w:rPr>
          <w:rFonts w:ascii="Times New Roman" w:hAnsi="Times New Roman" w:cs="Times New Roman"/>
          <w:sz w:val="24"/>
          <w:szCs w:val="24"/>
        </w:rPr>
        <w:t>Рагрину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10EEA">
        <w:rPr>
          <w:rFonts w:ascii="Times New Roman" w:hAnsi="Times New Roman" w:cs="Times New Roman"/>
          <w:sz w:val="24"/>
          <w:szCs w:val="24"/>
        </w:rPr>
        <w:t>председателя первичной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>, на 20</w:t>
      </w:r>
      <w:r w:rsidR="00697336">
        <w:rPr>
          <w:rFonts w:ascii="Times New Roman" w:hAnsi="Times New Roman" w:cs="Times New Roman"/>
          <w:sz w:val="24"/>
          <w:szCs w:val="24"/>
        </w:rPr>
        <w:t>20-2021</w:t>
      </w:r>
      <w:r>
        <w:rPr>
          <w:rFonts w:ascii="Times New Roman" w:hAnsi="Times New Roman" w:cs="Times New Roman"/>
          <w:sz w:val="24"/>
          <w:szCs w:val="24"/>
        </w:rPr>
        <w:t xml:space="preserve"> год ответственной за</w:t>
      </w:r>
      <w:r w:rsidR="0091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профилактику коррупционных и иных правонарушений.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Возложить на </w:t>
      </w:r>
      <w:r w:rsidR="00910EEA">
        <w:rPr>
          <w:rFonts w:ascii="Times New Roman" w:hAnsi="Times New Roman" w:cs="Times New Roman"/>
          <w:sz w:val="24"/>
          <w:szCs w:val="24"/>
        </w:rPr>
        <w:t xml:space="preserve">Т.М. </w:t>
      </w:r>
      <w:proofErr w:type="spellStart"/>
      <w:r w:rsidR="00910EEA">
        <w:rPr>
          <w:rFonts w:ascii="Times New Roman" w:hAnsi="Times New Roman" w:cs="Times New Roman"/>
          <w:sz w:val="24"/>
          <w:szCs w:val="24"/>
        </w:rPr>
        <w:t>Рагрину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 обязанности за</w:t>
      </w:r>
      <w:r w:rsidR="00910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профилактику коррупционных и иных правонарушений: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соблюдения работниками ограничений и запретов, требований о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предотвращении или урегулировании конфликта интересов, исполнения ими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обязанностей, установленных Федеральным законом от 25 декабря 2008 г. № 273-ФЗ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противодействии коррупции» и другими федеральными законами;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принятие мер по выявлению и устранению причин и условий, способствующих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возникновению конфликта интересов на рабочем месте;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деятельности комиссии по урегулированию споров между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образовательных отношений;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оказание работникам консультативной помощи по вопросам, связанным с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применением на практике требований к служебному поведению и общих принципов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служебного поведения работников;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обеспечение реализации работниками обязанности уведомлять работодателя,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прокуратуры, иные органы обо всех случаях обращения к ним каких-либо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 в целях склонения их к совершению коррупционных правонарушений;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организация правового просвещения работников;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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план мероприятий по против</w:t>
      </w:r>
      <w:r w:rsidR="00910EEA">
        <w:rPr>
          <w:rFonts w:ascii="Times New Roman" w:hAnsi="Times New Roman" w:cs="Times New Roman"/>
          <w:sz w:val="24"/>
          <w:szCs w:val="24"/>
        </w:rPr>
        <w:t>одействию коррупции.</w:t>
      </w:r>
    </w:p>
    <w:p w:rsidR="00462799" w:rsidRDefault="00462799" w:rsidP="00910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Создать рабочую группу по противодействию коррупции</w:t>
      </w:r>
      <w:r w:rsidR="00910E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799" w:rsidRDefault="00462799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Утвердить локальный нормативный акт «Положение об антикоррупционной</w:t>
      </w:r>
    </w:p>
    <w:p w:rsidR="00462799" w:rsidRDefault="00910EEA" w:rsidP="004627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политике МБОУ Киевской СОШ</w:t>
      </w:r>
      <w:r w:rsidR="00462799">
        <w:rPr>
          <w:rFonts w:ascii="Times New Roman" w:hAnsi="Times New Roman" w:cs="Times New Roman"/>
          <w:sz w:val="24"/>
          <w:szCs w:val="24"/>
        </w:rPr>
        <w:t>;</w:t>
      </w:r>
    </w:p>
    <w:p w:rsidR="00231E5F" w:rsidRDefault="00462799" w:rsidP="00462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Контроль за исполнением приказа оставляю за собой.</w:t>
      </w:r>
    </w:p>
    <w:p w:rsidR="00910EEA" w:rsidRDefault="00910EEA" w:rsidP="00462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__________________ Ю.А. Тимонов</w:t>
      </w:r>
    </w:p>
    <w:p w:rsidR="00910EEA" w:rsidRDefault="00910EEA" w:rsidP="00697336">
      <w:pPr>
        <w:tabs>
          <w:tab w:val="left" w:pos="4215"/>
        </w:tabs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  <w:r w:rsidR="00697336">
        <w:rPr>
          <w:rFonts w:ascii="Times New Roman" w:hAnsi="Times New Roman" w:cs="Times New Roman"/>
          <w:sz w:val="24"/>
          <w:szCs w:val="24"/>
        </w:rPr>
        <w:tab/>
        <w:t>Т.М. Рагрина</w:t>
      </w:r>
      <w:bookmarkStart w:id="0" w:name="_GoBack"/>
      <w:bookmarkEnd w:id="0"/>
    </w:p>
    <w:sectPr w:rsidR="0091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AD"/>
    <w:rsid w:val="00231E5F"/>
    <w:rsid w:val="00365DAD"/>
    <w:rsid w:val="00462799"/>
    <w:rsid w:val="00697336"/>
    <w:rsid w:val="00910EEA"/>
    <w:rsid w:val="00E6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316B"/>
  <w15:docId w15:val="{B9A54DF6-742C-422A-84A0-DAB74E27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2019-02-13T09:23:00Z</cp:lastPrinted>
  <dcterms:created xsi:type="dcterms:W3CDTF">2019-02-13T08:52:00Z</dcterms:created>
  <dcterms:modified xsi:type="dcterms:W3CDTF">2020-09-29T09:37:00Z</dcterms:modified>
</cp:coreProperties>
</file>